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A8" w:rsidRDefault="000E28A8" w:rsidP="00EF2D2C">
      <w:pPr>
        <w:pStyle w:val="Titel"/>
        <w:rPr>
          <w:rStyle w:val="Fett"/>
          <w:rFonts w:asciiTheme="minorHAnsi" w:hAnsiTheme="minorHAnsi" w:cstheme="minorHAnsi"/>
        </w:rPr>
      </w:pPr>
    </w:p>
    <w:p w:rsidR="00864957" w:rsidRPr="009A2C22" w:rsidRDefault="00CF6F0D" w:rsidP="00EF2D2C">
      <w:pPr>
        <w:pStyle w:val="Titel"/>
        <w:rPr>
          <w:rFonts w:asciiTheme="minorHAnsi" w:hAnsiTheme="minorHAnsi" w:cstheme="minorHAnsi"/>
          <w:sz w:val="32"/>
          <w:szCs w:val="42"/>
        </w:rPr>
      </w:pPr>
      <w:r>
        <w:rPr>
          <w:rStyle w:val="Fett"/>
          <w:rFonts w:asciiTheme="minorHAnsi" w:hAnsiTheme="minorHAnsi" w:cstheme="minorHAnsi"/>
        </w:rPr>
        <w:t>Burgenland radelt - Winterradeln</w:t>
      </w:r>
    </w:p>
    <w:p w:rsidR="000E28A8" w:rsidRDefault="000E28A8" w:rsidP="00254392">
      <w:pPr>
        <w:jc w:val="both"/>
      </w:pPr>
    </w:p>
    <w:p w:rsidR="004D7AF0" w:rsidRPr="006955E7" w:rsidRDefault="00CF6F0D" w:rsidP="006955E7">
      <w:pPr>
        <w:jc w:val="both"/>
        <w:rPr>
          <w:noProof/>
          <w:lang w:val="de-AT" w:eastAsia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1608826" cy="1620000"/>
            <wp:effectExtent l="0" t="0" r="0" b="0"/>
            <wp:wrapThrough wrapText="bothSides">
              <wp:wrapPolygon edited="0">
                <wp:start x="0" y="0"/>
                <wp:lineTo x="0" y="21338"/>
                <wp:lineTo x="21233" y="21338"/>
                <wp:lineTo x="2123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_10_25_Winterradeln_Final_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826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F0D">
        <w:rPr>
          <w:noProof/>
          <w:lang w:val="de-AT" w:eastAsia="de-AT"/>
        </w:rPr>
        <w:t>Seit 11. November läuft</w:t>
      </w:r>
      <w:r>
        <w:rPr>
          <w:noProof/>
          <w:lang w:val="de-AT" w:eastAsia="de-AT"/>
        </w:rPr>
        <w:t xml:space="preserve"> die nächste Aktion bei Burgenland radelt:</w:t>
      </w:r>
      <w:r w:rsidRPr="00CF6F0D">
        <w:rPr>
          <w:noProof/>
          <w:lang w:val="de-AT" w:eastAsia="de-AT"/>
        </w:rPr>
        <w:t xml:space="preserve"> das Winterradeln. Unter dem Motto „Radfahren hat immer Saison“ zählt auch in den kalten Monaten jeder Kilometer. Eine extra Anmeldung für bereits registrierte Teilnehmer:innen ist nicht notwendig. Sobald man ab 11. November Kilometer radelt und eintragt ist man dabei. </w:t>
      </w:r>
      <w:r>
        <w:rPr>
          <w:noProof/>
          <w:lang w:val="de-AT" w:eastAsia="de-AT"/>
        </w:rPr>
        <w:t xml:space="preserve">Neue Teilnehmer:innen können sich jederzeit registrieren. </w:t>
      </w:r>
      <w:r w:rsidRPr="00CF6F0D">
        <w:rPr>
          <w:noProof/>
          <w:lang w:val="de-AT" w:eastAsia="de-AT"/>
        </w:rPr>
        <w:t>Kilometer können bis</w:t>
      </w:r>
      <w:r w:rsidR="006955E7">
        <w:rPr>
          <w:noProof/>
          <w:lang w:val="de-AT" w:eastAsia="de-AT"/>
        </w:rPr>
        <w:t xml:space="preserve"> einschließlich 11. Februar 2025</w:t>
      </w:r>
      <w:r w:rsidRPr="00CF6F0D">
        <w:rPr>
          <w:noProof/>
          <w:lang w:val="de-AT" w:eastAsia="de-AT"/>
        </w:rPr>
        <w:t xml:space="preserve"> gesammelt werden. </w:t>
      </w:r>
      <w:r w:rsidR="006955E7">
        <w:t xml:space="preserve">Für alle Teilnehmenden, die beim Winterradeln jede Woche eine Fahrt mit dem Rad – unabhängig von der Anzahl der geradelten Kilometer – in ihrem Profil eintragen, </w:t>
      </w:r>
      <w:r w:rsidR="006955E7">
        <w:t xml:space="preserve">werden österreichweit wöchentlich attraktive Preise verlost: </w:t>
      </w:r>
      <w:proofErr w:type="spellStart"/>
      <w:r w:rsidR="006955E7">
        <w:t>Wellcard</w:t>
      </w:r>
      <w:proofErr w:type="spellEnd"/>
      <w:r w:rsidR="006955E7">
        <w:t xml:space="preserve"> Gutscheine, Lenkerstulpen und Hotelgutscheine.</w:t>
      </w:r>
      <w:r w:rsidR="006955E7">
        <w:rPr>
          <w:noProof/>
          <w:lang w:val="de-AT" w:eastAsia="de-AT"/>
        </w:rPr>
        <w:t xml:space="preserve"> </w:t>
      </w:r>
      <w:r w:rsidRPr="00CF6F0D">
        <w:rPr>
          <w:noProof/>
          <w:lang w:val="de-AT" w:eastAsia="de-AT"/>
        </w:rPr>
        <w:t>Die burgenländischen Teilnehmer:innen haben zusätzlich die Chance auf viele weitere</w:t>
      </w:r>
      <w:r>
        <w:rPr>
          <w:noProof/>
          <w:lang w:val="de-AT" w:eastAsia="de-AT"/>
        </w:rPr>
        <w:t xml:space="preserve"> tolle</w:t>
      </w:r>
      <w:r w:rsidRPr="00CF6F0D">
        <w:rPr>
          <w:noProof/>
          <w:lang w:val="de-AT" w:eastAsia="de-AT"/>
        </w:rPr>
        <w:t xml:space="preserve"> Preise, wie Gutscheine von Sportartikelhändlern, Radzubehör oder diverse (Rad-)goodies. Kilometer können über die Österreich radelt App, die Website oder in einem Fahrtenbuch eingetragen werden.</w:t>
      </w:r>
      <w:r>
        <w:rPr>
          <w:noProof/>
          <w:lang w:val="de-AT" w:eastAsia="de-AT"/>
        </w:rPr>
        <w:t xml:space="preserve"> Infos unter </w:t>
      </w:r>
      <w:hyperlink r:id="rId8" w:history="1">
        <w:r w:rsidRPr="00523030">
          <w:rPr>
            <w:rStyle w:val="Hyperlink"/>
            <w:noProof/>
            <w:lang w:val="de-AT" w:eastAsia="de-AT"/>
          </w:rPr>
          <w:t>https://burgenland.radelt.at/</w:t>
        </w:r>
      </w:hyperlink>
      <w:r>
        <w:rPr>
          <w:noProof/>
          <w:lang w:val="de-AT" w:eastAsia="de-AT"/>
        </w:rPr>
        <w:t xml:space="preserve"> </w:t>
      </w:r>
      <w:bookmarkStart w:id="0" w:name="_GoBack"/>
      <w:bookmarkEnd w:id="0"/>
    </w:p>
    <w:p w:rsidR="00BB333B" w:rsidRPr="00DB1E36" w:rsidRDefault="00BB333B" w:rsidP="00BB333B">
      <w:pPr>
        <w:rPr>
          <w:b/>
        </w:rPr>
      </w:pPr>
      <w:r w:rsidRPr="00DB1E36">
        <w:rPr>
          <w:b/>
        </w:rPr>
        <w:t>Ansprechpartner/</w:t>
      </w:r>
      <w:r>
        <w:rPr>
          <w:b/>
        </w:rPr>
        <w:t xml:space="preserve">in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der Gemeinde:</w:t>
      </w:r>
    </w:p>
    <w:p w:rsidR="00BB333B" w:rsidRDefault="00BB333B" w:rsidP="00BB333B">
      <w:r>
        <w:t>Max Mustermann; E-Mail; Telefon</w:t>
      </w:r>
    </w:p>
    <w:p w:rsidR="0033637B" w:rsidRDefault="0033637B" w:rsidP="00BB333B"/>
    <w:sectPr w:rsidR="0033637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E8" w:rsidRDefault="00B648E8" w:rsidP="001C42CD">
      <w:pPr>
        <w:spacing w:after="0" w:line="240" w:lineRule="auto"/>
      </w:pPr>
      <w:r>
        <w:separator/>
      </w:r>
    </w:p>
  </w:endnote>
  <w:endnote w:type="continuationSeparator" w:id="0">
    <w:p w:rsidR="00B648E8" w:rsidRDefault="00B648E8" w:rsidP="001C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E8" w:rsidRDefault="00B648E8" w:rsidP="001C42CD">
      <w:pPr>
        <w:spacing w:after="0" w:line="240" w:lineRule="auto"/>
      </w:pPr>
      <w:r>
        <w:separator/>
      </w:r>
    </w:p>
  </w:footnote>
  <w:footnote w:type="continuationSeparator" w:id="0">
    <w:p w:rsidR="00B648E8" w:rsidRDefault="00B648E8" w:rsidP="001C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E8" w:rsidRPr="001D0CE1" w:rsidRDefault="0002467F">
    <w:pPr>
      <w:pStyle w:val="Kopfzeile"/>
    </w:pPr>
    <w:r w:rsidRPr="00F06C1C">
      <w:rPr>
        <w:noProof/>
        <w:sz w:val="32"/>
        <w:szCs w:val="32"/>
        <w:lang w:val="de-AT" w:eastAsia="de-AT"/>
      </w:rPr>
      <w:drawing>
        <wp:anchor distT="0" distB="0" distL="114300" distR="114300" simplePos="0" relativeHeight="251659264" behindDoc="0" locked="0" layoutInCell="1" allowOverlap="1" wp14:anchorId="5319D1A6" wp14:editId="208CBC5A">
          <wp:simplePos x="0" y="0"/>
          <wp:positionH relativeFrom="column">
            <wp:posOffset>-9525</wp:posOffset>
          </wp:positionH>
          <wp:positionV relativeFrom="paragraph">
            <wp:posOffset>-305435</wp:posOffset>
          </wp:positionV>
          <wp:extent cx="1016000" cy="74990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Öradelt_Logos_Bgl_181210_RGB_zugeschni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74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8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6B0"/>
    <w:multiLevelType w:val="hybridMultilevel"/>
    <w:tmpl w:val="8DD80D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64E08"/>
    <w:multiLevelType w:val="hybridMultilevel"/>
    <w:tmpl w:val="EF4A76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5A07"/>
    <w:multiLevelType w:val="hybridMultilevel"/>
    <w:tmpl w:val="611AAB4A"/>
    <w:lvl w:ilvl="0" w:tplc="A5BA41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4972"/>
    <w:multiLevelType w:val="hybridMultilevel"/>
    <w:tmpl w:val="B4F23FCA"/>
    <w:lvl w:ilvl="0" w:tplc="923EF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109"/>
    <w:multiLevelType w:val="hybridMultilevel"/>
    <w:tmpl w:val="4698ABFC"/>
    <w:lvl w:ilvl="0" w:tplc="923EF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C2425"/>
    <w:multiLevelType w:val="hybridMultilevel"/>
    <w:tmpl w:val="A0E61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100C"/>
    <w:multiLevelType w:val="hybridMultilevel"/>
    <w:tmpl w:val="EDEE4D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CD"/>
    <w:rsid w:val="0002467F"/>
    <w:rsid w:val="000D3EE0"/>
    <w:rsid w:val="000E28A8"/>
    <w:rsid w:val="00144CC6"/>
    <w:rsid w:val="00145964"/>
    <w:rsid w:val="001861BF"/>
    <w:rsid w:val="001C2BC8"/>
    <w:rsid w:val="001C42CD"/>
    <w:rsid w:val="001D0CE1"/>
    <w:rsid w:val="001D2FF3"/>
    <w:rsid w:val="00254392"/>
    <w:rsid w:val="002A09F6"/>
    <w:rsid w:val="002D4DF9"/>
    <w:rsid w:val="0030100E"/>
    <w:rsid w:val="0033637B"/>
    <w:rsid w:val="00362E40"/>
    <w:rsid w:val="003E30A2"/>
    <w:rsid w:val="00482B66"/>
    <w:rsid w:val="004905A4"/>
    <w:rsid w:val="004D284A"/>
    <w:rsid w:val="004D7AF0"/>
    <w:rsid w:val="00507A96"/>
    <w:rsid w:val="005126E9"/>
    <w:rsid w:val="005449CB"/>
    <w:rsid w:val="00574598"/>
    <w:rsid w:val="005937B0"/>
    <w:rsid w:val="005D6F20"/>
    <w:rsid w:val="005F3A16"/>
    <w:rsid w:val="0063532B"/>
    <w:rsid w:val="00650353"/>
    <w:rsid w:val="006955E7"/>
    <w:rsid w:val="007142ED"/>
    <w:rsid w:val="00716D38"/>
    <w:rsid w:val="0074563E"/>
    <w:rsid w:val="00751078"/>
    <w:rsid w:val="0075486D"/>
    <w:rsid w:val="00784FAA"/>
    <w:rsid w:val="0082379E"/>
    <w:rsid w:val="00864957"/>
    <w:rsid w:val="00895739"/>
    <w:rsid w:val="008F781E"/>
    <w:rsid w:val="009A20BE"/>
    <w:rsid w:val="009A2C22"/>
    <w:rsid w:val="00A04DAF"/>
    <w:rsid w:val="00AA1381"/>
    <w:rsid w:val="00AD1641"/>
    <w:rsid w:val="00B648E8"/>
    <w:rsid w:val="00BB26D5"/>
    <w:rsid w:val="00BB333B"/>
    <w:rsid w:val="00BB5843"/>
    <w:rsid w:val="00BE0998"/>
    <w:rsid w:val="00C36143"/>
    <w:rsid w:val="00C92B97"/>
    <w:rsid w:val="00CC15D0"/>
    <w:rsid w:val="00CD4051"/>
    <w:rsid w:val="00CF6F0D"/>
    <w:rsid w:val="00D46647"/>
    <w:rsid w:val="00D60CF8"/>
    <w:rsid w:val="00D74FAA"/>
    <w:rsid w:val="00E2123B"/>
    <w:rsid w:val="00E3678A"/>
    <w:rsid w:val="00EA1B63"/>
    <w:rsid w:val="00EA5B55"/>
    <w:rsid w:val="00EF2D2C"/>
    <w:rsid w:val="00F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C7303"/>
  <w15:chartTrackingRefBased/>
  <w15:docId w15:val="{36F13376-7C9E-4FBB-9E0E-B46957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2CD"/>
  </w:style>
  <w:style w:type="paragraph" w:styleId="Fuzeile">
    <w:name w:val="footer"/>
    <w:basedOn w:val="Standard"/>
    <w:link w:val="FuzeileZchn"/>
    <w:uiPriority w:val="99"/>
    <w:unhideWhenUsed/>
    <w:rsid w:val="001C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2CD"/>
  </w:style>
  <w:style w:type="paragraph" w:styleId="Titel">
    <w:name w:val="Title"/>
    <w:basedOn w:val="Standard"/>
    <w:next w:val="Standard"/>
    <w:link w:val="TitelZchn"/>
    <w:uiPriority w:val="10"/>
    <w:qFormat/>
    <w:rsid w:val="00EF2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507A9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07A9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B58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5843"/>
    <w:rPr>
      <w:rFonts w:eastAsiaTheme="minorEastAsia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7B0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2467F"/>
    <w:rPr>
      <w:b/>
      <w:bCs/>
    </w:rPr>
  </w:style>
  <w:style w:type="table" w:styleId="Tabellenraster">
    <w:name w:val="Table Grid"/>
    <w:basedOn w:val="NormaleTabelle"/>
    <w:uiPriority w:val="39"/>
    <w:rsid w:val="002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genland.radelt.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Brunmayr</dc:creator>
  <cp:keywords/>
  <dc:description/>
  <cp:lastModifiedBy>Tina Wurm</cp:lastModifiedBy>
  <cp:revision>2</cp:revision>
  <cp:lastPrinted>2019-03-05T09:38:00Z</cp:lastPrinted>
  <dcterms:created xsi:type="dcterms:W3CDTF">2024-11-07T09:05:00Z</dcterms:created>
  <dcterms:modified xsi:type="dcterms:W3CDTF">2024-11-07T09:05:00Z</dcterms:modified>
</cp:coreProperties>
</file>